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0A0" w:rsidRDefault="00C760A0" w:rsidP="00C760A0">
      <w:pPr>
        <w:ind w:left="6372"/>
        <w:jc w:val="center"/>
        <w:rPr>
          <w:b/>
        </w:rPr>
      </w:pPr>
      <w:r w:rsidRPr="00C760A0">
        <w:rPr>
          <w:b/>
        </w:rPr>
        <w:t>Załącznik nr 2 do Ogłoszenia</w:t>
      </w:r>
    </w:p>
    <w:p w:rsidR="00C760A0" w:rsidRDefault="00C760A0" w:rsidP="00C760A0">
      <w:pPr>
        <w:ind w:left="6372"/>
        <w:jc w:val="center"/>
        <w:rPr>
          <w:b/>
        </w:rPr>
      </w:pPr>
    </w:p>
    <w:p w:rsidR="00C760A0" w:rsidRPr="00C760A0" w:rsidRDefault="00C760A0" w:rsidP="00C760A0">
      <w:pPr>
        <w:ind w:left="6372"/>
        <w:jc w:val="center"/>
        <w:rPr>
          <w:b/>
        </w:rPr>
      </w:pPr>
    </w:p>
    <w:p w:rsidR="00C760A0" w:rsidRPr="00B41327" w:rsidRDefault="0033639A" w:rsidP="00C760A0">
      <w:pPr>
        <w:jc w:val="center"/>
        <w:rPr>
          <w:b/>
          <w:sz w:val="28"/>
          <w:szCs w:val="28"/>
        </w:rPr>
      </w:pPr>
      <w:r w:rsidRPr="00B41327">
        <w:rPr>
          <w:b/>
          <w:sz w:val="28"/>
          <w:szCs w:val="28"/>
        </w:rPr>
        <w:t>OPIS PRZEDMIOTU ZAMÓWIENIA</w:t>
      </w:r>
    </w:p>
    <w:p w:rsidR="00C760A0" w:rsidRDefault="00C760A0"/>
    <w:p w:rsidR="00C760A0" w:rsidRDefault="00C760A0">
      <w:bookmarkStart w:id="0" w:name="_GoBack"/>
      <w:bookmarkEnd w:id="0"/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265"/>
        <w:gridCol w:w="4676"/>
        <w:gridCol w:w="2268"/>
      </w:tblGrid>
      <w:tr w:rsidR="0033639A" w:rsidRPr="00B41327" w:rsidTr="00B41327">
        <w:tc>
          <w:tcPr>
            <w:tcW w:w="2265" w:type="dxa"/>
            <w:vAlign w:val="center"/>
          </w:tcPr>
          <w:p w:rsidR="0033639A" w:rsidRPr="00B41327" w:rsidRDefault="0033639A" w:rsidP="00B41327">
            <w:pPr>
              <w:spacing w:line="360" w:lineRule="auto"/>
              <w:rPr>
                <w:b/>
                <w:sz w:val="24"/>
                <w:szCs w:val="24"/>
              </w:rPr>
            </w:pPr>
            <w:r w:rsidRPr="00B41327">
              <w:rPr>
                <w:b/>
                <w:sz w:val="24"/>
                <w:szCs w:val="24"/>
              </w:rPr>
              <w:t>Parametr</w:t>
            </w:r>
          </w:p>
        </w:tc>
        <w:tc>
          <w:tcPr>
            <w:tcW w:w="4676" w:type="dxa"/>
            <w:vAlign w:val="center"/>
          </w:tcPr>
          <w:p w:rsidR="0033639A" w:rsidRPr="00B41327" w:rsidRDefault="0033639A" w:rsidP="00B41327">
            <w:pPr>
              <w:spacing w:line="360" w:lineRule="auto"/>
              <w:rPr>
                <w:b/>
                <w:sz w:val="24"/>
                <w:szCs w:val="24"/>
              </w:rPr>
            </w:pPr>
            <w:r w:rsidRPr="00B41327">
              <w:rPr>
                <w:b/>
                <w:sz w:val="24"/>
                <w:szCs w:val="24"/>
              </w:rPr>
              <w:t>Opis Parametru</w:t>
            </w:r>
          </w:p>
        </w:tc>
        <w:tc>
          <w:tcPr>
            <w:tcW w:w="2268" w:type="dxa"/>
            <w:vAlign w:val="center"/>
          </w:tcPr>
          <w:p w:rsidR="0033639A" w:rsidRPr="00B41327" w:rsidRDefault="0033639A" w:rsidP="00B41327">
            <w:pPr>
              <w:spacing w:line="360" w:lineRule="auto"/>
              <w:rPr>
                <w:b/>
                <w:sz w:val="24"/>
                <w:szCs w:val="24"/>
              </w:rPr>
            </w:pPr>
            <w:r w:rsidRPr="00B41327">
              <w:rPr>
                <w:b/>
                <w:sz w:val="24"/>
                <w:szCs w:val="24"/>
              </w:rPr>
              <w:t>Oferowany komputer spełnia parametr</w:t>
            </w:r>
          </w:p>
          <w:p w:rsidR="0033639A" w:rsidRPr="00B41327" w:rsidRDefault="0033639A" w:rsidP="00B41327">
            <w:pPr>
              <w:spacing w:line="360" w:lineRule="auto"/>
              <w:rPr>
                <w:b/>
                <w:sz w:val="24"/>
                <w:szCs w:val="24"/>
              </w:rPr>
            </w:pPr>
            <w:r w:rsidRPr="00B41327">
              <w:rPr>
                <w:b/>
                <w:sz w:val="24"/>
                <w:szCs w:val="24"/>
              </w:rPr>
              <w:t>(TAK lub NIE)</w:t>
            </w:r>
          </w:p>
        </w:tc>
      </w:tr>
      <w:tr w:rsidR="0033639A" w:rsidTr="0033639A">
        <w:tc>
          <w:tcPr>
            <w:tcW w:w="2265" w:type="dxa"/>
          </w:tcPr>
          <w:p w:rsidR="0033639A" w:rsidRPr="0033639A" w:rsidRDefault="0033639A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komputera</w:t>
            </w:r>
          </w:p>
        </w:tc>
        <w:tc>
          <w:tcPr>
            <w:tcW w:w="4676" w:type="dxa"/>
          </w:tcPr>
          <w:p w:rsidR="0033639A" w:rsidRPr="0033639A" w:rsidRDefault="0033639A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All</w:t>
            </w:r>
            <w:proofErr w:type="spellEnd"/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in One (</w:t>
            </w:r>
            <w:proofErr w:type="spellStart"/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AiO</w:t>
            </w:r>
            <w:proofErr w:type="spellEnd"/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268" w:type="dxa"/>
          </w:tcPr>
          <w:p w:rsidR="0033639A" w:rsidRDefault="0033639A" w:rsidP="00B41327">
            <w:pPr>
              <w:spacing w:line="360" w:lineRule="auto"/>
            </w:pPr>
          </w:p>
        </w:tc>
      </w:tr>
      <w:tr w:rsidR="0033639A" w:rsidTr="0033639A">
        <w:tc>
          <w:tcPr>
            <w:tcW w:w="2265" w:type="dxa"/>
          </w:tcPr>
          <w:p w:rsidR="0033639A" w:rsidRPr="0033639A" w:rsidRDefault="0033639A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Procesor</w:t>
            </w:r>
          </w:p>
        </w:tc>
        <w:tc>
          <w:tcPr>
            <w:tcW w:w="4676" w:type="dxa"/>
          </w:tcPr>
          <w:p w:rsidR="0033639A" w:rsidRPr="0033639A" w:rsidRDefault="0033639A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Intel </w:t>
            </w:r>
            <w:proofErr w:type="spellStart"/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Core</w:t>
            </w:r>
            <w:proofErr w:type="spellEnd"/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i5-1335U (10 rdzeni, 12 wątków, 3.40-4.60 GHz, 12 MB cache) –</w:t>
            </w:r>
            <w:r w:rsidRPr="003363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pl-PL"/>
              </w:rPr>
              <w:t xml:space="preserve"> </w:t>
            </w:r>
            <w:r w:rsidRPr="0033639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  <w:t>lub równoważny</w:t>
            </w:r>
          </w:p>
        </w:tc>
        <w:tc>
          <w:tcPr>
            <w:tcW w:w="2268" w:type="dxa"/>
          </w:tcPr>
          <w:p w:rsidR="0033639A" w:rsidRDefault="0033639A" w:rsidP="00B41327">
            <w:pPr>
              <w:spacing w:line="360" w:lineRule="auto"/>
            </w:pPr>
          </w:p>
        </w:tc>
      </w:tr>
      <w:tr w:rsidR="0033639A" w:rsidTr="0033639A">
        <w:tc>
          <w:tcPr>
            <w:tcW w:w="2265" w:type="dxa"/>
          </w:tcPr>
          <w:p w:rsidR="0033639A" w:rsidRDefault="0033639A" w:rsidP="00B41327">
            <w:pPr>
              <w:spacing w:line="36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Pamięć RAM</w:t>
            </w:r>
          </w:p>
        </w:tc>
        <w:tc>
          <w:tcPr>
            <w:tcW w:w="4676" w:type="dxa"/>
          </w:tcPr>
          <w:p w:rsidR="0033639A" w:rsidRPr="0033639A" w:rsidRDefault="0033639A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16 GB (SO-DIMM DDR4, 3200 MHz) – </w:t>
            </w:r>
            <w:r w:rsidRPr="0033639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  <w:t>lub więcej</w:t>
            </w:r>
          </w:p>
        </w:tc>
        <w:tc>
          <w:tcPr>
            <w:tcW w:w="2268" w:type="dxa"/>
          </w:tcPr>
          <w:p w:rsidR="0033639A" w:rsidRDefault="0033639A" w:rsidP="00B41327">
            <w:pPr>
              <w:spacing w:line="360" w:lineRule="auto"/>
            </w:pPr>
          </w:p>
        </w:tc>
      </w:tr>
      <w:tr w:rsidR="0033639A" w:rsidTr="0033639A">
        <w:tc>
          <w:tcPr>
            <w:tcW w:w="2265" w:type="dxa"/>
          </w:tcPr>
          <w:p w:rsidR="0033639A" w:rsidRDefault="0033639A" w:rsidP="00B41327">
            <w:pPr>
              <w:spacing w:line="36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Przekątna ekranu</w:t>
            </w:r>
          </w:p>
        </w:tc>
        <w:tc>
          <w:tcPr>
            <w:tcW w:w="4676" w:type="dxa"/>
          </w:tcPr>
          <w:p w:rsidR="0033639A" w:rsidRPr="0033639A" w:rsidRDefault="0033639A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23,8" – 24”</w:t>
            </w:r>
          </w:p>
        </w:tc>
        <w:tc>
          <w:tcPr>
            <w:tcW w:w="2268" w:type="dxa"/>
          </w:tcPr>
          <w:p w:rsidR="0033639A" w:rsidRDefault="0033639A" w:rsidP="00B41327">
            <w:pPr>
              <w:spacing w:line="360" w:lineRule="auto"/>
            </w:pPr>
          </w:p>
        </w:tc>
      </w:tr>
      <w:tr w:rsidR="0033639A" w:rsidTr="0033639A">
        <w:tc>
          <w:tcPr>
            <w:tcW w:w="2265" w:type="dxa"/>
          </w:tcPr>
          <w:p w:rsidR="0033639A" w:rsidRPr="0033639A" w:rsidRDefault="0033639A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Rozdzielczość ekranu</w:t>
            </w:r>
          </w:p>
        </w:tc>
        <w:tc>
          <w:tcPr>
            <w:tcW w:w="4676" w:type="dxa"/>
          </w:tcPr>
          <w:p w:rsidR="0033639A" w:rsidRPr="0033639A" w:rsidRDefault="0033639A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1920 x 1080 (</w:t>
            </w:r>
            <w:proofErr w:type="spellStart"/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FullHD</w:t>
            </w:r>
            <w:proofErr w:type="spellEnd"/>
            <w:r w:rsidRPr="0033639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) – </w:t>
            </w:r>
            <w:r w:rsidRPr="0033639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  <w:t>lub wyższa</w:t>
            </w:r>
          </w:p>
          <w:p w:rsidR="0033639A" w:rsidRDefault="0033639A" w:rsidP="00B41327">
            <w:pPr>
              <w:spacing w:line="360" w:lineRule="auto"/>
            </w:pPr>
          </w:p>
        </w:tc>
        <w:tc>
          <w:tcPr>
            <w:tcW w:w="2268" w:type="dxa"/>
          </w:tcPr>
          <w:p w:rsidR="0033639A" w:rsidRDefault="0033639A" w:rsidP="00B41327">
            <w:pPr>
              <w:spacing w:line="360" w:lineRule="auto"/>
            </w:pPr>
          </w:p>
        </w:tc>
      </w:tr>
      <w:tr w:rsidR="0033639A" w:rsidTr="0033639A">
        <w:tc>
          <w:tcPr>
            <w:tcW w:w="2265" w:type="dxa"/>
          </w:tcPr>
          <w:p w:rsidR="0033639A" w:rsidRDefault="00B41327" w:rsidP="00B41327">
            <w:pPr>
              <w:spacing w:line="36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Karta graficzna</w:t>
            </w:r>
          </w:p>
        </w:tc>
        <w:tc>
          <w:tcPr>
            <w:tcW w:w="4676" w:type="dxa"/>
          </w:tcPr>
          <w:p w:rsidR="0033639A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Intel UHD Graphics (Intel </w:t>
            </w:r>
            <w:proofErr w:type="spellStart"/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Iris</w:t>
            </w:r>
            <w:proofErr w:type="spellEnd"/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Xe Graphics) –</w:t>
            </w:r>
            <w:r w:rsidRPr="00B413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  <w:t xml:space="preserve"> lub równoważna</w:t>
            </w:r>
          </w:p>
        </w:tc>
        <w:tc>
          <w:tcPr>
            <w:tcW w:w="2268" w:type="dxa"/>
          </w:tcPr>
          <w:p w:rsidR="0033639A" w:rsidRDefault="0033639A" w:rsidP="00B41327">
            <w:pPr>
              <w:spacing w:line="360" w:lineRule="auto"/>
            </w:pPr>
          </w:p>
        </w:tc>
      </w:tr>
      <w:tr w:rsidR="0033639A" w:rsidTr="0033639A">
        <w:tc>
          <w:tcPr>
            <w:tcW w:w="2265" w:type="dxa"/>
          </w:tcPr>
          <w:p w:rsidR="0033639A" w:rsidRDefault="00B41327" w:rsidP="00B41327">
            <w:pPr>
              <w:spacing w:line="36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Dysk SSD</w:t>
            </w:r>
          </w:p>
        </w:tc>
        <w:tc>
          <w:tcPr>
            <w:tcW w:w="4676" w:type="dxa"/>
          </w:tcPr>
          <w:p w:rsidR="0033639A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512 GB – </w:t>
            </w:r>
            <w:r w:rsidRPr="00B413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  <w:t>lub więcej</w:t>
            </w:r>
          </w:p>
        </w:tc>
        <w:tc>
          <w:tcPr>
            <w:tcW w:w="2268" w:type="dxa"/>
          </w:tcPr>
          <w:p w:rsidR="0033639A" w:rsidRDefault="0033639A" w:rsidP="00B41327">
            <w:pPr>
              <w:spacing w:line="360" w:lineRule="auto"/>
            </w:pPr>
          </w:p>
        </w:tc>
      </w:tr>
      <w:tr w:rsidR="00B41327" w:rsidTr="0033639A">
        <w:tc>
          <w:tcPr>
            <w:tcW w:w="2265" w:type="dxa"/>
          </w:tcPr>
          <w:p w:rsid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Opcje dołożenia dysków</w:t>
            </w:r>
          </w:p>
        </w:tc>
        <w:tc>
          <w:tcPr>
            <w:tcW w:w="4676" w:type="dxa"/>
          </w:tcPr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Możliwość montażu dodatkowego dysku</w:t>
            </w:r>
          </w:p>
        </w:tc>
        <w:tc>
          <w:tcPr>
            <w:tcW w:w="2268" w:type="dxa"/>
          </w:tcPr>
          <w:p w:rsidR="00B41327" w:rsidRDefault="00B41327" w:rsidP="00B41327">
            <w:pPr>
              <w:spacing w:line="360" w:lineRule="auto"/>
            </w:pPr>
          </w:p>
        </w:tc>
      </w:tr>
      <w:tr w:rsidR="00B41327" w:rsidTr="0033639A">
        <w:tc>
          <w:tcPr>
            <w:tcW w:w="2265" w:type="dxa"/>
          </w:tcPr>
          <w:p w:rsid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Dźwięk</w:t>
            </w:r>
          </w:p>
        </w:tc>
        <w:tc>
          <w:tcPr>
            <w:tcW w:w="4676" w:type="dxa"/>
          </w:tcPr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Zintegrowana karta dźwiękowa</w:t>
            </w:r>
          </w:p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Wbudowany mikrofon</w:t>
            </w:r>
          </w:p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Wbudowany głośnik</w:t>
            </w:r>
          </w:p>
        </w:tc>
        <w:tc>
          <w:tcPr>
            <w:tcW w:w="2268" w:type="dxa"/>
          </w:tcPr>
          <w:p w:rsidR="00B41327" w:rsidRDefault="00B41327" w:rsidP="00B41327">
            <w:pPr>
              <w:spacing w:line="360" w:lineRule="auto"/>
            </w:pPr>
          </w:p>
        </w:tc>
      </w:tr>
      <w:tr w:rsidR="00B41327" w:rsidTr="0033639A">
        <w:tc>
          <w:tcPr>
            <w:tcW w:w="2265" w:type="dxa"/>
          </w:tcPr>
          <w:p w:rsid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Kamera internetowa</w:t>
            </w:r>
          </w:p>
        </w:tc>
        <w:tc>
          <w:tcPr>
            <w:tcW w:w="4676" w:type="dxa"/>
          </w:tcPr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Full HD</w:t>
            </w:r>
          </w:p>
        </w:tc>
        <w:tc>
          <w:tcPr>
            <w:tcW w:w="2268" w:type="dxa"/>
          </w:tcPr>
          <w:p w:rsidR="00B41327" w:rsidRDefault="00B41327" w:rsidP="00B41327">
            <w:pPr>
              <w:spacing w:line="360" w:lineRule="auto"/>
            </w:pPr>
          </w:p>
        </w:tc>
      </w:tr>
      <w:tr w:rsidR="00B41327" w:rsidTr="0033639A">
        <w:tc>
          <w:tcPr>
            <w:tcW w:w="2265" w:type="dxa"/>
          </w:tcPr>
          <w:p w:rsid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Łączność</w:t>
            </w:r>
          </w:p>
        </w:tc>
        <w:tc>
          <w:tcPr>
            <w:tcW w:w="4676" w:type="dxa"/>
          </w:tcPr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Wi-Fi 6 (802.11 a/b/g/n/</w:t>
            </w:r>
            <w:proofErr w:type="spellStart"/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ac</w:t>
            </w:r>
            <w:proofErr w:type="spellEnd"/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/</w:t>
            </w:r>
            <w:proofErr w:type="spellStart"/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ax</w:t>
            </w:r>
            <w:proofErr w:type="spellEnd"/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LAN 10/100/1000 </w:t>
            </w:r>
            <w:proofErr w:type="spellStart"/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Mbps</w:t>
            </w:r>
            <w:proofErr w:type="spellEnd"/>
          </w:p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Bluetooth</w:t>
            </w:r>
          </w:p>
        </w:tc>
        <w:tc>
          <w:tcPr>
            <w:tcW w:w="2268" w:type="dxa"/>
          </w:tcPr>
          <w:p w:rsidR="00B41327" w:rsidRDefault="00B41327" w:rsidP="00B41327">
            <w:pPr>
              <w:spacing w:line="360" w:lineRule="auto"/>
            </w:pPr>
          </w:p>
        </w:tc>
      </w:tr>
      <w:tr w:rsidR="00B41327" w:rsidTr="0033639A">
        <w:tc>
          <w:tcPr>
            <w:tcW w:w="2265" w:type="dxa"/>
          </w:tcPr>
          <w:p w:rsid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Złącza - panel tylny</w:t>
            </w:r>
          </w:p>
        </w:tc>
        <w:tc>
          <w:tcPr>
            <w:tcW w:w="4676" w:type="dxa"/>
          </w:tcPr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USB 2.0 – minimum 2 szt.</w:t>
            </w:r>
          </w:p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USB 3.2 Gen. 1 – minimum 1 szt.</w:t>
            </w:r>
          </w:p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USB </w:t>
            </w:r>
            <w:proofErr w:type="spellStart"/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Type</w:t>
            </w:r>
            <w:proofErr w:type="spellEnd"/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-C – minimum 1 szt.</w:t>
            </w:r>
          </w:p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Wyjście słuchawkowe/wejście mikrofonowe - 1 szt.</w:t>
            </w:r>
          </w:p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RJ-45 (LAN) - 1 szt.</w:t>
            </w:r>
          </w:p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HDMI – minimum 1 szt.</w:t>
            </w:r>
          </w:p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DC-in (wejście zasilania) - 1 szt.</w:t>
            </w:r>
          </w:p>
        </w:tc>
        <w:tc>
          <w:tcPr>
            <w:tcW w:w="2268" w:type="dxa"/>
          </w:tcPr>
          <w:p w:rsidR="00B41327" w:rsidRDefault="00B41327" w:rsidP="00B41327">
            <w:pPr>
              <w:spacing w:line="360" w:lineRule="auto"/>
            </w:pPr>
          </w:p>
        </w:tc>
      </w:tr>
      <w:tr w:rsidR="00B41327" w:rsidTr="0033639A">
        <w:tc>
          <w:tcPr>
            <w:tcW w:w="2265" w:type="dxa"/>
          </w:tcPr>
          <w:p w:rsid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Dodatkowe informacje</w:t>
            </w:r>
          </w:p>
        </w:tc>
        <w:tc>
          <w:tcPr>
            <w:tcW w:w="4676" w:type="dxa"/>
          </w:tcPr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Wbudowany moduł TPM</w:t>
            </w:r>
          </w:p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132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Mysz i klawiatura w zestawie</w:t>
            </w:r>
          </w:p>
        </w:tc>
        <w:tc>
          <w:tcPr>
            <w:tcW w:w="2268" w:type="dxa"/>
          </w:tcPr>
          <w:p w:rsidR="00B41327" w:rsidRDefault="00B41327" w:rsidP="00B41327">
            <w:pPr>
              <w:spacing w:line="360" w:lineRule="auto"/>
            </w:pPr>
          </w:p>
        </w:tc>
      </w:tr>
      <w:tr w:rsidR="00B41327" w:rsidTr="0033639A">
        <w:tc>
          <w:tcPr>
            <w:tcW w:w="2265" w:type="dxa"/>
          </w:tcPr>
          <w:p w:rsid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System operacyjny</w:t>
            </w:r>
          </w:p>
        </w:tc>
        <w:tc>
          <w:tcPr>
            <w:tcW w:w="4676" w:type="dxa"/>
          </w:tcPr>
          <w:p w:rsidR="00B41327" w:rsidRP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Microsoft Windows 11 Pro 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  <w:t>lub równoważny, współpracujący z kontrolerem domeny i kompatybilny z programem KS-SOMED firmy Kamsoft</w:t>
            </w:r>
          </w:p>
        </w:tc>
        <w:tc>
          <w:tcPr>
            <w:tcW w:w="2268" w:type="dxa"/>
          </w:tcPr>
          <w:p w:rsidR="00B41327" w:rsidRDefault="00B41327" w:rsidP="00B41327">
            <w:pPr>
              <w:spacing w:line="360" w:lineRule="auto"/>
            </w:pPr>
          </w:p>
        </w:tc>
      </w:tr>
      <w:tr w:rsidR="00C760A0" w:rsidTr="0033639A">
        <w:tc>
          <w:tcPr>
            <w:tcW w:w="2265" w:type="dxa"/>
          </w:tcPr>
          <w:p w:rsidR="00C760A0" w:rsidRDefault="00C760A0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Rok produkcji</w:t>
            </w:r>
          </w:p>
        </w:tc>
        <w:tc>
          <w:tcPr>
            <w:tcW w:w="4676" w:type="dxa"/>
          </w:tcPr>
          <w:p w:rsidR="00C760A0" w:rsidRDefault="00C760A0" w:rsidP="00B413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2025</w:t>
            </w:r>
          </w:p>
        </w:tc>
        <w:tc>
          <w:tcPr>
            <w:tcW w:w="2268" w:type="dxa"/>
          </w:tcPr>
          <w:p w:rsidR="00C760A0" w:rsidRDefault="00C760A0" w:rsidP="00B41327">
            <w:pPr>
              <w:spacing w:line="360" w:lineRule="auto"/>
            </w:pPr>
          </w:p>
        </w:tc>
      </w:tr>
      <w:tr w:rsidR="00B41327" w:rsidTr="0033639A">
        <w:tc>
          <w:tcPr>
            <w:tcW w:w="2265" w:type="dxa"/>
          </w:tcPr>
          <w:p w:rsidR="00B41327" w:rsidRDefault="00B41327" w:rsidP="00B4132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4676" w:type="dxa"/>
          </w:tcPr>
          <w:p w:rsidR="00B41327" w:rsidRPr="00B41327" w:rsidRDefault="00B41327" w:rsidP="00B41327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36 miesięcy (gwarancja producenta)</w:t>
            </w:r>
          </w:p>
        </w:tc>
        <w:tc>
          <w:tcPr>
            <w:tcW w:w="2268" w:type="dxa"/>
          </w:tcPr>
          <w:p w:rsidR="00B41327" w:rsidRDefault="00B41327" w:rsidP="00B41327">
            <w:pPr>
              <w:spacing w:line="360" w:lineRule="auto"/>
            </w:pPr>
          </w:p>
        </w:tc>
      </w:tr>
    </w:tbl>
    <w:p w:rsidR="00C760A0" w:rsidRDefault="00C760A0" w:rsidP="00C760A0"/>
    <w:p w:rsidR="00C760A0" w:rsidRDefault="00C760A0" w:rsidP="00C760A0">
      <w:r>
        <w:t>Uwaga:</w:t>
      </w:r>
    </w:p>
    <w:p w:rsidR="00C760A0" w:rsidRPr="00C760A0" w:rsidRDefault="00C760A0" w:rsidP="00C760A0">
      <w:r w:rsidRPr="00C760A0">
        <w:t>Parametry wymagane stanowią parametry graniczne/odcinające – nie spełnienie nawet jednego z ww. parametrów spowoduje odrzucenie oferty.  Brak opisu traktowany będzie jako brak danego parametru w oferowanej konfiguracji urządzenia.</w:t>
      </w:r>
    </w:p>
    <w:p w:rsidR="0033639A" w:rsidRDefault="0033639A"/>
    <w:sectPr w:rsidR="00336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A197D"/>
    <w:multiLevelType w:val="hybridMultilevel"/>
    <w:tmpl w:val="28D86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443D7"/>
    <w:multiLevelType w:val="hybridMultilevel"/>
    <w:tmpl w:val="C7303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A00F4"/>
    <w:multiLevelType w:val="hybridMultilevel"/>
    <w:tmpl w:val="87E60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F2269"/>
    <w:multiLevelType w:val="hybridMultilevel"/>
    <w:tmpl w:val="326E3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39A"/>
    <w:rsid w:val="0033639A"/>
    <w:rsid w:val="004E335F"/>
    <w:rsid w:val="006D51A5"/>
    <w:rsid w:val="00B41327"/>
    <w:rsid w:val="00C7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5BEA-F7B5-4840-BDDF-BFE0FB49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6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639A"/>
    <w:pPr>
      <w:spacing w:line="252" w:lineRule="auto"/>
      <w:ind w:left="720"/>
      <w:contextualSpacing/>
    </w:pPr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Sotniczuk</dc:creator>
  <cp:keywords/>
  <dc:description/>
  <cp:lastModifiedBy>Zbigniew Gójski</cp:lastModifiedBy>
  <cp:revision>3</cp:revision>
  <cp:lastPrinted>2025-11-05T07:05:00Z</cp:lastPrinted>
  <dcterms:created xsi:type="dcterms:W3CDTF">2025-11-05T06:06:00Z</dcterms:created>
  <dcterms:modified xsi:type="dcterms:W3CDTF">2025-11-05T07:10:00Z</dcterms:modified>
</cp:coreProperties>
</file>